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HOW TO OBTAIN SIGNATURES 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28"/>
          <w:szCs w:val="28"/>
        </w:rPr>
      </w:pPr>
      <w:bookmarkStart w:colFirst="0" w:colLast="0" w:name="_5iasxbs1tp9l" w:id="1"/>
      <w:bookmarkEnd w:id="1"/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USING YOUR SMARTPHONE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Avenir" w:cs="Avenir" w:eastAsia="Avenir" w:hAnsi="Avenir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Open up the web browser of your choice (Safari, Chrome)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dpapupz4wnpm" w:id="2"/>
      <w:bookmarkEnd w:id="2"/>
      <w:r w:rsidDel="00000000" w:rsidR="00000000" w:rsidRPr="00000000">
        <w:rPr>
          <w:rFonts w:ascii="Avenir" w:cs="Avenir" w:eastAsia="Avenir" w:hAnsi="Avenir"/>
          <w:rtl w:val="0"/>
        </w:rPr>
        <w:t xml:space="preserve">Go to</w:t>
      </w:r>
      <w:hyperlink r:id="rId6">
        <w:r w:rsidDel="00000000" w:rsidR="00000000" w:rsidRPr="00000000">
          <w:rPr>
            <w:rFonts w:ascii="Avenir" w:cs="Avenir" w:eastAsia="Avenir" w:hAnsi="Avenir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"http://www.healthtrustglobal.com" </w:instrText>
        <w:fldChar w:fldCharType="separate"/>
      </w:r>
      <w:r w:rsidDel="00000000" w:rsidR="00000000" w:rsidRPr="00000000">
        <w:rPr>
          <w:rFonts w:ascii="Avenir" w:cs="Avenir" w:eastAsia="Avenir" w:hAnsi="Avenir"/>
          <w:color w:val="1155cc"/>
          <w:rtl w:val="0"/>
        </w:rPr>
        <w:t xml:space="preserve">www.HealthTrustGlobal.com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4q9oqpk1detq" w:id="3"/>
      <w:bookmarkEnd w:id="3"/>
      <w:r w:rsidDel="00000000" w:rsidR="00000000" w:rsidRPr="00000000">
        <w:fldChar w:fldCharType="end"/>
      </w:r>
      <w:r w:rsidDel="00000000" w:rsidR="00000000" w:rsidRPr="00000000">
        <w:rPr>
          <w:rFonts w:ascii="Avenir" w:cs="Avenir" w:eastAsia="Avenir" w:hAnsi="Avenir"/>
          <w:rtl w:val="0"/>
        </w:rPr>
        <w:t xml:space="preserve">Select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the grey box with three white lines on the top right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hxcgmkx8ys4m" w:id="4"/>
      <w:bookmarkEnd w:id="4"/>
      <w:r w:rsidDel="00000000" w:rsidR="00000000" w:rsidRPr="00000000">
        <w:rPr>
          <w:rFonts w:ascii="Avenir" w:cs="Avenir" w:eastAsia="Avenir" w:hAnsi="Avenir"/>
          <w:rtl w:val="0"/>
        </w:rPr>
        <w:t xml:space="preserve">Select the grey box titled ‘Login’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mfxkjqcty9a" w:id="5"/>
      <w:bookmarkEnd w:id="5"/>
      <w:r w:rsidDel="00000000" w:rsidR="00000000" w:rsidRPr="00000000">
        <w:rPr>
          <w:rFonts w:ascii="Avenir" w:cs="Avenir" w:eastAsia="Avenir" w:hAnsi="Avenir"/>
          <w:rtl w:val="0"/>
        </w:rPr>
        <w:t xml:space="preserve">Enter your username and password. Push the blue ‘Sign In’ box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7mgcgp6w9wcz" w:id="6"/>
      <w:bookmarkEnd w:id="6"/>
      <w:r w:rsidDel="00000000" w:rsidR="00000000" w:rsidRPr="00000000">
        <w:rPr>
          <w:rFonts w:ascii="Avenir" w:cs="Avenir" w:eastAsia="Avenir" w:hAnsi="Avenir"/>
          <w:rtl w:val="0"/>
        </w:rPr>
        <w:t xml:space="preserve">After logging in, your weekly calendar should be viewable. Choose which treatment session you are completing.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venir" w:cs="Avenir" w:eastAsia="Avenir" w:hAnsi="Avenir"/>
        </w:rPr>
      </w:pPr>
      <w:bookmarkStart w:colFirst="0" w:colLast="0" w:name="_aooig3qicyom" w:id="7"/>
      <w:bookmarkEnd w:id="7"/>
      <w:r w:rsidDel="00000000" w:rsidR="00000000" w:rsidRPr="00000000">
        <w:rPr>
          <w:rFonts w:ascii="Avenir" w:cs="Avenir" w:eastAsia="Avenir" w:hAnsi="Avenir"/>
          <w:rtl w:val="0"/>
        </w:rPr>
        <w:t xml:space="preserve">If upon logging in you do not see your dashboard with weekly calendar, please go to File &gt; Preferences and uncheck the box for ‘Show Home Page on Login’ &gt; submit to save this preference.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ot2uhbmbdfts" w:id="8"/>
      <w:bookmarkEnd w:id="8"/>
      <w:r w:rsidDel="00000000" w:rsidR="00000000" w:rsidRPr="00000000">
        <w:rPr>
          <w:rFonts w:ascii="Avenir" w:cs="Avenir" w:eastAsia="Avenir" w:hAnsi="Avenir"/>
          <w:rtl w:val="0"/>
        </w:rPr>
        <w:t xml:space="preserve">Once you open that session, it will take you to the visit information screen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i7fhz07q8pl7" w:id="9"/>
      <w:bookmarkEnd w:id="9"/>
      <w:r w:rsidDel="00000000" w:rsidR="00000000" w:rsidRPr="00000000">
        <w:rPr>
          <w:rFonts w:ascii="Avenir" w:cs="Avenir" w:eastAsia="Avenir" w:hAnsi="Avenir"/>
          <w:rtl w:val="0"/>
        </w:rPr>
        <w:t xml:space="preserve">Select the green button titles ‘Start Visit’ then enter in your start date and time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wxig8itchtl1" w:id="10"/>
      <w:bookmarkEnd w:id="10"/>
      <w:r w:rsidDel="00000000" w:rsidR="00000000" w:rsidRPr="00000000">
        <w:rPr>
          <w:rFonts w:ascii="Avenir" w:cs="Avenir" w:eastAsia="Avenir" w:hAnsi="Avenir"/>
          <w:rtl w:val="0"/>
        </w:rPr>
        <w:t xml:space="preserve">Find the grey drop down box at the top of the screen. Choose PATIENT SIGNATURE from the drop-down menu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lu9xis4tzndj" w:id="11"/>
      <w:bookmarkEnd w:id="11"/>
      <w:r w:rsidDel="00000000" w:rsidR="00000000" w:rsidRPr="00000000">
        <w:rPr>
          <w:rFonts w:ascii="Avenir" w:cs="Avenir" w:eastAsia="Avenir" w:hAnsi="Avenir"/>
          <w:rtl w:val="0"/>
        </w:rPr>
        <w:t xml:space="preserve">Push the blue text that reads ‘Alternate Signature Option for Tablets’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qz5vgk5s2xny" w:id="12"/>
      <w:bookmarkEnd w:id="12"/>
      <w:r w:rsidDel="00000000" w:rsidR="00000000" w:rsidRPr="00000000">
        <w:rPr>
          <w:rFonts w:ascii="Avenir" w:cs="Avenir" w:eastAsia="Avenir" w:hAnsi="Avenir"/>
          <w:rtl w:val="0"/>
        </w:rPr>
        <w:t xml:space="preserve">A new window will open. Have the parent sign on the line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ccpku5hgw6bk" w:id="13"/>
      <w:bookmarkEnd w:id="13"/>
      <w:r w:rsidDel="00000000" w:rsidR="00000000" w:rsidRPr="00000000">
        <w:rPr>
          <w:rFonts w:ascii="Avenir" w:cs="Avenir" w:eastAsia="Avenir" w:hAnsi="Avenir"/>
          <w:rtl w:val="0"/>
        </w:rPr>
        <w:t xml:space="preserve">Push the grey ‘submit’ button to save the parents signature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gvi9bc8vonmy" w:id="14"/>
      <w:bookmarkEnd w:id="14"/>
      <w:r w:rsidDel="00000000" w:rsidR="00000000" w:rsidRPr="00000000">
        <w:rPr>
          <w:rFonts w:ascii="Avenir" w:cs="Avenir" w:eastAsia="Avenir" w:hAnsi="Avenir"/>
          <w:rtl w:val="0"/>
        </w:rPr>
        <w:t xml:space="preserve">In the box beneath the blue text that reads ‘Alternate Signature Option for Tablets’, type in the name of the person that signed.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venir" w:cs="Avenir" w:eastAsia="Avenir" w:hAnsi="Avenir"/>
        </w:rPr>
      </w:pPr>
      <w:bookmarkStart w:colFirst="0" w:colLast="0" w:name="_kvxqzbaru34o" w:id="15"/>
      <w:bookmarkEnd w:id="15"/>
      <w:r w:rsidDel="00000000" w:rsidR="00000000" w:rsidRPr="00000000">
        <w:rPr>
          <w:rFonts w:ascii="Avenir" w:cs="Avenir" w:eastAsia="Avenir" w:hAnsi="Avenir"/>
          <w:rtl w:val="0"/>
        </w:rPr>
        <w:t xml:space="preserve">If you are only obtaining the signature at this time, you may then click the large red ‘x’ within the visit to save that signature and exit the visit.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venir" w:cs="Avenir" w:eastAsia="Avenir" w:hAnsi="Avenir"/>
        </w:rPr>
      </w:pPr>
      <w:bookmarkStart w:colFirst="0" w:colLast="0" w:name="_4apdzek3ethr" w:id="16"/>
      <w:bookmarkEnd w:id="16"/>
      <w:r w:rsidDel="00000000" w:rsidR="00000000" w:rsidRPr="00000000">
        <w:rPr>
          <w:rFonts w:ascii="Avenir" w:cs="Avenir" w:eastAsia="Avenir" w:hAnsi="Avenir"/>
          <w:rtl w:val="0"/>
        </w:rPr>
        <w:t xml:space="preserve">Push the red house on the top left of the screen to return to your dashboard or log out of the system.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Indie Flower">
    <w:embedRegular w:fontKey="{00000000-0000-0000-0000-000000000000}" r:id="rId1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pBdr>
        <w:top w:color="000000" w:space="1" w:sz="4" w:val="single"/>
      </w:pBdr>
      <w:tabs>
        <w:tab w:val="center" w:pos="5040"/>
        <w:tab w:val="right" w:pos="9360"/>
      </w:tabs>
      <w:jc w:val="center"/>
      <w:rPr/>
    </w:pPr>
    <w:r w:rsidDel="00000000" w:rsidR="00000000" w:rsidRPr="00000000">
      <w:rPr>
        <w:rFonts w:ascii="Indie Flower" w:cs="Indie Flower" w:eastAsia="Indie Flower" w:hAnsi="Indie Flower"/>
        <w:sz w:val="18"/>
        <w:szCs w:val="18"/>
        <w:rtl w:val="0"/>
      </w:rPr>
      <w:t xml:space="preserve">PremierPediatricTherapy.com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119313" cy="672170"/>
          <wp:effectExtent b="0" l="0" r="0" t="0"/>
          <wp:docPr descr="PPT Logo.png" id="1" name="image1.png"/>
          <a:graphic>
            <a:graphicData uri="http://schemas.openxmlformats.org/drawingml/2006/picture">
              <pic:pic>
                <pic:nvPicPr>
                  <pic:cNvPr descr="PPT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72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ealthtrustgloba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